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405" w:rsidRDefault="00E91405" w:rsidP="00E91405">
      <w:pPr>
        <w:pStyle w:val="NormalWeb"/>
        <w:spacing w:before="0" w:beforeAutospacing="0" w:after="0" w:afterAutospacing="0" w:line="480" w:lineRule="auto"/>
        <w:rPr>
          <w:color w:val="0E101A"/>
        </w:rPr>
      </w:pPr>
      <w:bookmarkStart w:id="0" w:name="_GoBack"/>
      <w:bookmarkEnd w:id="0"/>
      <w:r>
        <w:rPr>
          <w:color w:val="0E101A"/>
        </w:rPr>
        <w:t xml:space="preserve">Student’s Name </w:t>
      </w:r>
    </w:p>
    <w:p w:rsidR="00E91405" w:rsidRDefault="00E91405" w:rsidP="00E91405">
      <w:pPr>
        <w:pStyle w:val="NormalWeb"/>
        <w:spacing w:before="0" w:beforeAutospacing="0" w:after="0" w:afterAutospacing="0" w:line="480" w:lineRule="auto"/>
        <w:rPr>
          <w:color w:val="0E101A"/>
        </w:rPr>
      </w:pPr>
      <w:r>
        <w:rPr>
          <w:color w:val="0E101A"/>
        </w:rPr>
        <w:t xml:space="preserve">Professor’s Name </w:t>
      </w:r>
    </w:p>
    <w:p w:rsidR="00E91405" w:rsidRDefault="00E91405" w:rsidP="00E91405">
      <w:pPr>
        <w:pStyle w:val="NormalWeb"/>
        <w:spacing w:before="0" w:beforeAutospacing="0" w:after="0" w:afterAutospacing="0" w:line="480" w:lineRule="auto"/>
        <w:rPr>
          <w:color w:val="0E101A"/>
        </w:rPr>
      </w:pPr>
      <w:r>
        <w:rPr>
          <w:color w:val="0E101A"/>
        </w:rPr>
        <w:t xml:space="preserve">Course </w:t>
      </w:r>
    </w:p>
    <w:p w:rsidR="00E91405" w:rsidRDefault="00B33762" w:rsidP="00E91405">
      <w:pPr>
        <w:pStyle w:val="NormalWeb"/>
        <w:spacing w:before="0" w:beforeAutospacing="0" w:after="0" w:afterAutospacing="0" w:line="480" w:lineRule="auto"/>
        <w:rPr>
          <w:color w:val="0E101A"/>
        </w:rPr>
      </w:pPr>
      <w:r>
        <w:rPr>
          <w:color w:val="0E101A"/>
        </w:rPr>
        <w:t xml:space="preserve">Date </w:t>
      </w:r>
    </w:p>
    <w:p w:rsidR="00B33762" w:rsidRDefault="00B33762" w:rsidP="00B33762">
      <w:pPr>
        <w:pStyle w:val="NormalWeb"/>
        <w:spacing w:before="0" w:beforeAutospacing="0" w:after="0" w:afterAutospacing="0" w:line="480" w:lineRule="auto"/>
        <w:jc w:val="center"/>
        <w:rPr>
          <w:color w:val="0E101A"/>
        </w:rPr>
      </w:pPr>
      <w:r>
        <w:rPr>
          <w:color w:val="0E101A"/>
        </w:rPr>
        <w:t>Literature Assignment</w:t>
      </w:r>
    </w:p>
    <w:p w:rsidR="00232073" w:rsidRPr="00B33762" w:rsidRDefault="00232073" w:rsidP="00B33762">
      <w:pPr>
        <w:pStyle w:val="NormalWeb"/>
        <w:spacing w:before="0" w:beforeAutospacing="0" w:after="0" w:afterAutospacing="0" w:line="480" w:lineRule="auto"/>
        <w:jc w:val="center"/>
        <w:rPr>
          <w:b/>
          <w:color w:val="0E101A"/>
        </w:rPr>
      </w:pPr>
      <w:r w:rsidRPr="00B33762">
        <w:rPr>
          <w:b/>
          <w:color w:val="0E101A"/>
        </w:rPr>
        <w:t>Passage Identification</w:t>
      </w:r>
    </w:p>
    <w:p w:rsidR="00232073" w:rsidRPr="00E91405" w:rsidRDefault="00232073" w:rsidP="00E91405">
      <w:pPr>
        <w:pStyle w:val="NormalWeb"/>
        <w:spacing w:before="0" w:beforeAutospacing="0" w:after="0" w:afterAutospacing="0" w:line="480" w:lineRule="auto"/>
        <w:ind w:firstLine="720"/>
        <w:rPr>
          <w:color w:val="0E101A"/>
        </w:rPr>
      </w:pPr>
      <w:r w:rsidRPr="00E91405">
        <w:rPr>
          <w:color w:val="0E101A"/>
        </w:rPr>
        <w:t>Passage A comes from the text </w:t>
      </w:r>
      <w:r w:rsidRPr="00E91405">
        <w:rPr>
          <w:rStyle w:val="Emphasis"/>
          <w:color w:val="0E101A"/>
        </w:rPr>
        <w:t>Hokum: An Anthology of African-American Humor</w:t>
      </w:r>
      <w:r w:rsidRPr="00E91405">
        <w:rPr>
          <w:color w:val="0E101A"/>
        </w:rPr>
        <w:t xml:space="preserve"> by Paul Beatty. The passage is extracted from page 11 of the text. Beatty explains how he uses “Hokum” to recognize the socioeconomic differences. </w:t>
      </w:r>
      <w:r w:rsidR="00ED5864">
        <w:rPr>
          <w:color w:val="0E101A"/>
        </w:rPr>
        <w:t xml:space="preserve">This text is a collection of black jokes compiled by Paul Beatty. Beatty involves words from wide range of speakers from African-American background like W.E.B Dubois. </w:t>
      </w:r>
      <w:r w:rsidRPr="00E91405">
        <w:rPr>
          <w:color w:val="0E101A"/>
        </w:rPr>
        <w:t>This passage informs our understanding of social problems facing minority groups such as African-Americans. </w:t>
      </w:r>
    </w:p>
    <w:p w:rsidR="00232073" w:rsidRPr="00E91405" w:rsidRDefault="00232073" w:rsidP="00E91405">
      <w:pPr>
        <w:pStyle w:val="NormalWeb"/>
        <w:spacing w:before="0" w:beforeAutospacing="0" w:after="0" w:afterAutospacing="0" w:line="480" w:lineRule="auto"/>
        <w:ind w:firstLine="720"/>
        <w:rPr>
          <w:color w:val="0E101A"/>
        </w:rPr>
      </w:pPr>
      <w:r w:rsidRPr="00E91405">
        <w:rPr>
          <w:color w:val="0E101A"/>
        </w:rPr>
        <w:t>Passage B comes from page 783 of the text </w:t>
      </w:r>
      <w:r w:rsidRPr="00E91405">
        <w:rPr>
          <w:rStyle w:val="Emphasis"/>
          <w:color w:val="0E101A"/>
        </w:rPr>
        <w:t>British literature 1640-1789: An anthology </w:t>
      </w:r>
      <w:r w:rsidRPr="00E91405">
        <w:rPr>
          <w:color w:val="0E101A"/>
        </w:rPr>
        <w:t>by Robert Jr. DeMaria. The passage is extracted from the section that ends with the letter from Beauplaisir in which Ingognita explains the social in</w:t>
      </w:r>
      <w:r w:rsidR="00E7774C">
        <w:rPr>
          <w:color w:val="0E101A"/>
        </w:rPr>
        <w:t xml:space="preserve">justices that young women face as well as explain the injustices that insecure women expose men to. As seen in the Fantomina’s letter to Beauplaisir she depicts the mental state of women desperate to please men as they will do everything the man wants. </w:t>
      </w:r>
      <w:r w:rsidRPr="00E91405">
        <w:rPr>
          <w:color w:val="0E101A"/>
        </w:rPr>
        <w:t>This passage helps us understand social problems like gender inequalities. </w:t>
      </w:r>
    </w:p>
    <w:p w:rsidR="00232073" w:rsidRPr="00E91405" w:rsidRDefault="00232073" w:rsidP="00E91405">
      <w:pPr>
        <w:pStyle w:val="NormalWeb"/>
        <w:spacing w:before="0" w:beforeAutospacing="0" w:after="0" w:afterAutospacing="0" w:line="480" w:lineRule="auto"/>
        <w:ind w:firstLine="720"/>
        <w:rPr>
          <w:color w:val="0E101A"/>
        </w:rPr>
      </w:pPr>
      <w:r w:rsidRPr="00E91405">
        <w:rPr>
          <w:color w:val="0E101A"/>
        </w:rPr>
        <w:t>Passage E comes from the text </w:t>
      </w:r>
      <w:r w:rsidRPr="00E91405">
        <w:rPr>
          <w:rStyle w:val="Emphasis"/>
          <w:color w:val="0E101A"/>
        </w:rPr>
        <w:t>Quicksand; And, Passing</w:t>
      </w:r>
      <w:r w:rsidR="00E91405" w:rsidRPr="00E91405">
        <w:rPr>
          <w:color w:val="0E101A"/>
        </w:rPr>
        <w:t>” by Nella Larsen in chapter twelv</w:t>
      </w:r>
      <w:r w:rsidRPr="00E91405">
        <w:rPr>
          <w:color w:val="0E101A"/>
        </w:rPr>
        <w:t xml:space="preserve">. The people around her still disillusion Helga Crane. </w:t>
      </w:r>
      <w:r w:rsidR="007361D8">
        <w:rPr>
          <w:color w:val="0E101A"/>
        </w:rPr>
        <w:t xml:space="preserve">The text records historical realities in the social world of bourgeoisie. Even though the author depicts the sociological perspective, but the greatest appeal is the psychological appeal as depicted in the life of Helga who is psychically </w:t>
      </w:r>
      <w:r w:rsidR="007361D8">
        <w:rPr>
          <w:color w:val="0E101A"/>
        </w:rPr>
        <w:lastRenderedPageBreak/>
        <w:t xml:space="preserve">divided. Larsen depicts how Helga is divided between desire for sexual fulfilment and social responsibility. </w:t>
      </w:r>
      <w:r w:rsidRPr="00E91405">
        <w:rPr>
          <w:color w:val="0E101A"/>
        </w:rPr>
        <w:t>She is disengaged in the house as a strange man walks into the house. Even though she is disengaged, she is also surprised by the man’s behavior. This passage is important in helping us understand individual differences and how people struggle with their uniqueness. </w:t>
      </w:r>
    </w:p>
    <w:p w:rsidR="00232073" w:rsidRPr="00B33762" w:rsidRDefault="00232073" w:rsidP="00B33762">
      <w:pPr>
        <w:pStyle w:val="NormalWeb"/>
        <w:spacing w:before="0" w:beforeAutospacing="0" w:after="0" w:afterAutospacing="0" w:line="480" w:lineRule="auto"/>
        <w:jc w:val="center"/>
        <w:rPr>
          <w:b/>
          <w:color w:val="0E101A"/>
        </w:rPr>
      </w:pPr>
      <w:r w:rsidRPr="00B33762">
        <w:rPr>
          <w:b/>
          <w:color w:val="0E101A"/>
        </w:rPr>
        <w:t>Sontag Mix and Match</w:t>
      </w:r>
    </w:p>
    <w:p w:rsidR="00232073" w:rsidRPr="00E91405" w:rsidRDefault="00232073" w:rsidP="00E91405">
      <w:pPr>
        <w:pStyle w:val="NormalWeb"/>
        <w:spacing w:before="0" w:beforeAutospacing="0" w:after="0" w:afterAutospacing="0" w:line="480" w:lineRule="auto"/>
        <w:ind w:firstLine="720"/>
        <w:rPr>
          <w:color w:val="0E101A"/>
        </w:rPr>
      </w:pPr>
      <w:r w:rsidRPr="00E91405">
        <w:rPr>
          <w:color w:val="0E101A"/>
        </w:rPr>
        <w:t xml:space="preserve">The first mix and match passage come from Chaucer’s General Prologue portray of the </w:t>
      </w:r>
      <w:r w:rsidRPr="00E91405">
        <w:rPr>
          <w:i/>
          <w:color w:val="0E101A"/>
        </w:rPr>
        <w:t>Wife of Bath</w:t>
      </w:r>
      <w:r w:rsidRPr="00E91405">
        <w:rPr>
          <w:color w:val="0E101A"/>
        </w:rPr>
        <w:t xml:space="preserve"> and passage C (38) in Sontag text. Sontag text shows that camp is consistent with the aesthetic experience of the world as it incarnates style over content and aesthetics over morality. Chaucer’s depiction of the Wife of Bath is in line with Sontag’s understanding of the role of camp. Chaucer describes a woman who defies most of the 14th-century norms to live a life that she loved. Chaucer further chooses aesthetic over morality. For instance, Chaucer describes that the Wife of Bath had many men “husbands at the church door…not counting other company in youth (460).” Chaucer’s Wife of Bath does not consider morality; instead, she chooses to live a life that she likes.</w:t>
      </w:r>
    </w:p>
    <w:p w:rsidR="00232073" w:rsidRDefault="00232073" w:rsidP="00E91405">
      <w:pPr>
        <w:pStyle w:val="NormalWeb"/>
        <w:spacing w:before="0" w:beforeAutospacing="0" w:after="0" w:afterAutospacing="0" w:line="480" w:lineRule="auto"/>
        <w:ind w:firstLine="720"/>
        <w:rPr>
          <w:color w:val="0E101A"/>
        </w:rPr>
      </w:pPr>
      <w:r w:rsidRPr="00E91405">
        <w:rPr>
          <w:color w:val="0E101A"/>
        </w:rPr>
        <w:t xml:space="preserve">The second mix and match passage I used is </w:t>
      </w:r>
      <w:r w:rsidRPr="00E91405">
        <w:rPr>
          <w:i/>
          <w:color w:val="0E101A"/>
        </w:rPr>
        <w:t>Center Jenny</w:t>
      </w:r>
      <w:r w:rsidRPr="00E91405">
        <w:rPr>
          <w:color w:val="0E101A"/>
        </w:rPr>
        <w:t xml:space="preserve"> from Trecartin and passage A (7) of Sontag text. The Sontag text shows that all camp objects and persons contain large elements of artifice. According to this passage, nothing in nature can be campy. The image shows a high level of -artifice. From the posture of the girls in the image to the lighting in the room, all point out the artifice of the photographer.</w:t>
      </w:r>
    </w:p>
    <w:p w:rsidR="00B33762" w:rsidRDefault="00B33762" w:rsidP="00E91405">
      <w:pPr>
        <w:pStyle w:val="NormalWeb"/>
        <w:spacing w:before="0" w:beforeAutospacing="0" w:after="0" w:afterAutospacing="0" w:line="480" w:lineRule="auto"/>
        <w:ind w:firstLine="720"/>
        <w:rPr>
          <w:color w:val="0E101A"/>
        </w:rPr>
      </w:pPr>
    </w:p>
    <w:p w:rsidR="00B33762" w:rsidRDefault="00B33762" w:rsidP="00E91405">
      <w:pPr>
        <w:pStyle w:val="NormalWeb"/>
        <w:spacing w:before="0" w:beforeAutospacing="0" w:after="0" w:afterAutospacing="0" w:line="480" w:lineRule="auto"/>
        <w:ind w:firstLine="720"/>
        <w:rPr>
          <w:color w:val="0E101A"/>
        </w:rPr>
      </w:pPr>
    </w:p>
    <w:p w:rsidR="00B33762" w:rsidRDefault="00B33762" w:rsidP="00E7774C">
      <w:pPr>
        <w:pStyle w:val="NormalWeb"/>
        <w:spacing w:before="0" w:beforeAutospacing="0" w:after="0" w:afterAutospacing="0" w:line="480" w:lineRule="auto"/>
        <w:rPr>
          <w:color w:val="0E101A"/>
        </w:rPr>
      </w:pPr>
    </w:p>
    <w:p w:rsidR="00E7774C" w:rsidRPr="00E91405" w:rsidRDefault="00E7774C" w:rsidP="00E7774C">
      <w:pPr>
        <w:pStyle w:val="NormalWeb"/>
        <w:spacing w:before="0" w:beforeAutospacing="0" w:after="0" w:afterAutospacing="0" w:line="480" w:lineRule="auto"/>
        <w:rPr>
          <w:color w:val="0E101A"/>
        </w:rPr>
      </w:pPr>
    </w:p>
    <w:p w:rsidR="00232073" w:rsidRPr="00B33762" w:rsidRDefault="00232073" w:rsidP="00B33762">
      <w:pPr>
        <w:pStyle w:val="NormalWeb"/>
        <w:spacing w:before="0" w:beforeAutospacing="0" w:after="0" w:afterAutospacing="0" w:line="480" w:lineRule="auto"/>
        <w:jc w:val="center"/>
        <w:rPr>
          <w:b/>
          <w:color w:val="0E101A"/>
        </w:rPr>
      </w:pPr>
      <w:r w:rsidRPr="00B33762">
        <w:rPr>
          <w:b/>
          <w:color w:val="0E101A"/>
        </w:rPr>
        <w:lastRenderedPageBreak/>
        <w:t>Short Essay</w:t>
      </w:r>
    </w:p>
    <w:p w:rsidR="00E91405" w:rsidRPr="00E91405" w:rsidRDefault="00E91405" w:rsidP="00E91405">
      <w:pPr>
        <w:spacing w:after="0" w:line="480" w:lineRule="auto"/>
        <w:ind w:firstLine="720"/>
        <w:rPr>
          <w:rFonts w:ascii="Times New Roman" w:hAnsi="Times New Roman" w:cs="Times New Roman"/>
          <w:sz w:val="24"/>
          <w:szCs w:val="24"/>
        </w:rPr>
      </w:pPr>
      <w:r w:rsidRPr="00E91405">
        <w:rPr>
          <w:rFonts w:ascii="Times New Roman" w:hAnsi="Times New Roman" w:cs="Times New Roman"/>
          <w:sz w:val="24"/>
          <w:szCs w:val="24"/>
        </w:rPr>
        <w:t>Texts and films are works of literature that use aesthetic styles to portray something as appealing through various methods, which range from irony and parody. Camp art also employs certain aesthetic styles that regard something appealing due to its bad taste or the ironic value it has on the audience or society in general. Based on the film "Joker 2019," this essay will examine how parody, caricature, and exaggeration have been depicted.</w:t>
      </w:r>
    </w:p>
    <w:p w:rsidR="00E91405" w:rsidRPr="00E91405" w:rsidRDefault="00E91405" w:rsidP="00E91405">
      <w:pPr>
        <w:spacing w:after="0" w:line="480" w:lineRule="auto"/>
        <w:ind w:firstLine="720"/>
        <w:rPr>
          <w:rFonts w:ascii="Times New Roman" w:hAnsi="Times New Roman" w:cs="Times New Roman"/>
          <w:sz w:val="24"/>
          <w:szCs w:val="24"/>
        </w:rPr>
      </w:pPr>
      <w:r w:rsidRPr="00E91405">
        <w:rPr>
          <w:rFonts w:ascii="Times New Roman" w:hAnsi="Times New Roman" w:cs="Times New Roman"/>
          <w:sz w:val="24"/>
          <w:szCs w:val="24"/>
        </w:rPr>
        <w:t>Parody in literature work refers to the imitation of genre or artist to achieve com</w:t>
      </w:r>
      <w:r>
        <w:rPr>
          <w:rFonts w:ascii="Times New Roman" w:hAnsi="Times New Roman" w:cs="Times New Roman"/>
          <w:sz w:val="24"/>
          <w:szCs w:val="24"/>
        </w:rPr>
        <w:t xml:space="preserve">ic effects. The new film </w:t>
      </w:r>
      <w:r w:rsidRPr="00E91405">
        <w:rPr>
          <w:rFonts w:ascii="Times New Roman" w:hAnsi="Times New Roman" w:cs="Times New Roman"/>
          <w:i/>
          <w:sz w:val="24"/>
          <w:szCs w:val="24"/>
        </w:rPr>
        <w:t xml:space="preserve">Joker </w:t>
      </w:r>
      <w:r w:rsidRPr="00E91405">
        <w:rPr>
          <w:rFonts w:ascii="Times New Roman" w:hAnsi="Times New Roman" w:cs="Times New Roman"/>
          <w:sz w:val="24"/>
          <w:szCs w:val="24"/>
        </w:rPr>
        <w:t xml:space="preserve">of 2019 is one such literature piece that this technique to tell a horror story in a funny way. The filmmaker, Todd Phillips, seems to understand what is going on in the mind of the joker. The film depicts some horrifying moments while also maintaining certain comic logic. This film is made to make fun </w:t>
      </w:r>
      <w:r>
        <w:rPr>
          <w:rFonts w:ascii="Times New Roman" w:hAnsi="Times New Roman" w:cs="Times New Roman"/>
          <w:sz w:val="24"/>
          <w:szCs w:val="24"/>
        </w:rPr>
        <w:t xml:space="preserve">of the Batman series. The film </w:t>
      </w:r>
      <w:r w:rsidRPr="00E91405">
        <w:rPr>
          <w:rFonts w:ascii="Times New Roman" w:hAnsi="Times New Roman" w:cs="Times New Roman"/>
          <w:i/>
          <w:sz w:val="24"/>
          <w:szCs w:val="24"/>
        </w:rPr>
        <w:t>Joker</w:t>
      </w:r>
      <w:r w:rsidRPr="00E91405">
        <w:rPr>
          <w:rFonts w:ascii="Times New Roman" w:hAnsi="Times New Roman" w:cs="Times New Roman"/>
          <w:sz w:val="24"/>
          <w:szCs w:val="24"/>
        </w:rPr>
        <w:t xml:space="preserve"> is not about Batman, even though it involves Bruce Wayne as a small boy.</w:t>
      </w:r>
    </w:p>
    <w:p w:rsidR="00E91405" w:rsidRPr="00E91405" w:rsidRDefault="00E91405" w:rsidP="00E91405">
      <w:pPr>
        <w:spacing w:after="0" w:line="480" w:lineRule="auto"/>
        <w:ind w:firstLine="720"/>
        <w:rPr>
          <w:rFonts w:ascii="Times New Roman" w:hAnsi="Times New Roman" w:cs="Times New Roman"/>
          <w:sz w:val="24"/>
          <w:szCs w:val="24"/>
        </w:rPr>
      </w:pPr>
      <w:r w:rsidRPr="00E91405">
        <w:rPr>
          <w:rFonts w:ascii="Times New Roman" w:hAnsi="Times New Roman" w:cs="Times New Roman"/>
          <w:sz w:val="24"/>
          <w:szCs w:val="24"/>
        </w:rPr>
        <w:t>Caricature and exaggeration can be understood in one because they are both involved in the same way. Caricature involves showing an image or features of something or someone in an exaggerated manner. The purpose of caricature is to achieve comic objectives or make the audience develop some emotional response</w:t>
      </w:r>
      <w:r>
        <w:rPr>
          <w:rFonts w:ascii="Times New Roman" w:hAnsi="Times New Roman" w:cs="Times New Roman"/>
          <w:sz w:val="24"/>
          <w:szCs w:val="24"/>
        </w:rPr>
        <w:t xml:space="preserve"> once they see it. In the film </w:t>
      </w:r>
      <w:r w:rsidRPr="00E91405">
        <w:rPr>
          <w:rFonts w:ascii="Times New Roman" w:hAnsi="Times New Roman" w:cs="Times New Roman"/>
          <w:i/>
          <w:sz w:val="24"/>
          <w:szCs w:val="24"/>
        </w:rPr>
        <w:t>Joker</w:t>
      </w:r>
      <w:r w:rsidRPr="00E91405">
        <w:rPr>
          <w:rFonts w:ascii="Times New Roman" w:hAnsi="Times New Roman" w:cs="Times New Roman"/>
          <w:sz w:val="24"/>
          <w:szCs w:val="24"/>
        </w:rPr>
        <w:t xml:space="preserve"> of 2019, Philips a failed stand-up comedian who suffers from insanity and nihilism. The joker, the main character in this film, is unable to perform comedy, and he ends up laughing at his own jokes. However, the filmmaker has exaggerated his insanity and nihilism to inspire a different perception from the audience. People get to understand that the joker was a creation of the society because his condition worsens after social services are cut in Gotham city.</w:t>
      </w:r>
      <w:r w:rsidR="006A6DE4">
        <w:rPr>
          <w:rFonts w:ascii="Times New Roman" w:hAnsi="Times New Roman" w:cs="Times New Roman"/>
          <w:sz w:val="24"/>
          <w:szCs w:val="24"/>
        </w:rPr>
        <w:t xml:space="preserve"> The same way drag queens depict how class differences in the society are creation of the society, through class rituals in the film </w:t>
      </w:r>
      <w:r w:rsidR="006A6DE4" w:rsidRPr="006A6DE4">
        <w:rPr>
          <w:rFonts w:ascii="Times New Roman" w:hAnsi="Times New Roman" w:cs="Times New Roman"/>
          <w:i/>
          <w:sz w:val="24"/>
          <w:szCs w:val="24"/>
        </w:rPr>
        <w:lastRenderedPageBreak/>
        <w:t>Paris is Burning</w:t>
      </w:r>
      <w:r w:rsidR="006A6DE4">
        <w:rPr>
          <w:rFonts w:ascii="Times New Roman" w:hAnsi="Times New Roman" w:cs="Times New Roman"/>
          <w:sz w:val="24"/>
          <w:szCs w:val="24"/>
        </w:rPr>
        <w:t xml:space="preserve">. In the film, the drag queens insist on telling the world about who the character they display is supposed to be. </w:t>
      </w:r>
    </w:p>
    <w:p w:rsidR="00E91405" w:rsidRDefault="00E91405" w:rsidP="00E91405">
      <w:pPr>
        <w:spacing w:after="0" w:line="480" w:lineRule="auto"/>
        <w:ind w:firstLine="720"/>
        <w:rPr>
          <w:rFonts w:ascii="Times New Roman" w:hAnsi="Times New Roman" w:cs="Times New Roman"/>
          <w:sz w:val="24"/>
          <w:szCs w:val="24"/>
        </w:rPr>
      </w:pPr>
      <w:r w:rsidRPr="00E91405">
        <w:rPr>
          <w:rFonts w:ascii="Times New Roman" w:hAnsi="Times New Roman" w:cs="Times New Roman"/>
          <w:sz w:val="24"/>
          <w:szCs w:val="24"/>
        </w:rPr>
        <w:t>Based on Sontag's explanation of the Camp, the sensibility of camp literature is the love of their unnatural, which involves artifice and exaggeration. Most other films also adopt Sontag's camp technique of incarnating aesthetics over morality and i</w:t>
      </w:r>
      <w:r>
        <w:rPr>
          <w:rFonts w:ascii="Times New Roman" w:hAnsi="Times New Roman" w:cs="Times New Roman"/>
          <w:sz w:val="24"/>
          <w:szCs w:val="24"/>
        </w:rPr>
        <w:t xml:space="preserve">rony over tragedy. In the film </w:t>
      </w:r>
      <w:r w:rsidRPr="00E91405">
        <w:rPr>
          <w:rFonts w:ascii="Times New Roman" w:hAnsi="Times New Roman" w:cs="Times New Roman"/>
          <w:i/>
          <w:sz w:val="24"/>
          <w:szCs w:val="24"/>
        </w:rPr>
        <w:t>Joker</w:t>
      </w:r>
      <w:r w:rsidRPr="00E91405">
        <w:rPr>
          <w:rFonts w:ascii="Times New Roman" w:hAnsi="Times New Roman" w:cs="Times New Roman"/>
          <w:sz w:val="24"/>
          <w:szCs w:val="24"/>
        </w:rPr>
        <w:t xml:space="preserve">, the character joker's insanity depicts his comic character. However, people can laugh from his horrific actions instead of focusing on the morality of the actions. The same applies to other </w:t>
      </w:r>
      <w:r>
        <w:rPr>
          <w:rFonts w:ascii="Times New Roman" w:hAnsi="Times New Roman" w:cs="Times New Roman"/>
          <w:sz w:val="24"/>
          <w:szCs w:val="24"/>
        </w:rPr>
        <w:t xml:space="preserve">films such as </w:t>
      </w:r>
      <w:r>
        <w:rPr>
          <w:rFonts w:ascii="Times New Roman" w:hAnsi="Times New Roman" w:cs="Times New Roman"/>
          <w:i/>
          <w:sz w:val="24"/>
          <w:szCs w:val="24"/>
        </w:rPr>
        <w:t>Paris is B</w:t>
      </w:r>
      <w:r w:rsidRPr="00E91405">
        <w:rPr>
          <w:rFonts w:ascii="Times New Roman" w:hAnsi="Times New Roman" w:cs="Times New Roman"/>
          <w:i/>
          <w:sz w:val="24"/>
          <w:szCs w:val="24"/>
        </w:rPr>
        <w:t>urning</w:t>
      </w:r>
      <w:r w:rsidRPr="00E91405">
        <w:rPr>
          <w:rFonts w:ascii="Times New Roman" w:hAnsi="Times New Roman" w:cs="Times New Roman"/>
          <w:sz w:val="24"/>
          <w:szCs w:val="24"/>
        </w:rPr>
        <w:t xml:space="preserve"> where the audience consistently focuses on the aesthetic experience of the world of the characters instead of questioning morality. For</w:t>
      </w:r>
      <w:r>
        <w:rPr>
          <w:rFonts w:ascii="Times New Roman" w:hAnsi="Times New Roman" w:cs="Times New Roman"/>
          <w:sz w:val="24"/>
          <w:szCs w:val="24"/>
        </w:rPr>
        <w:t xml:space="preserve"> instance, in </w:t>
      </w:r>
      <w:r w:rsidRPr="00E91405">
        <w:rPr>
          <w:rFonts w:ascii="Times New Roman" w:hAnsi="Times New Roman" w:cs="Times New Roman"/>
          <w:i/>
          <w:sz w:val="24"/>
          <w:szCs w:val="24"/>
        </w:rPr>
        <w:t>Paris is Burning</w:t>
      </w:r>
      <w:r w:rsidRPr="00E91405">
        <w:rPr>
          <w:rFonts w:ascii="Times New Roman" w:hAnsi="Times New Roman" w:cs="Times New Roman"/>
          <w:sz w:val="24"/>
          <w:szCs w:val="24"/>
        </w:rPr>
        <w:t xml:space="preserve"> is based on ball competitions in which contestants are judged on specific criteria such as dance talent, the beauty of their clothing, and the ability to pass as a member of group they are portraying. The film portrays different groups, including homosexuals, but the filmmaker chooses to direct the attention of the audience to the aesthetics associated with competitions. In this case, these films fulfill Sontag's argument that camp sensibility is based on the audience's perception and not the author of the work.</w:t>
      </w:r>
    </w:p>
    <w:p w:rsidR="00E7774C" w:rsidRDefault="00E7774C" w:rsidP="00E914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6A6DE4">
        <w:rPr>
          <w:rFonts w:ascii="Times New Roman" w:hAnsi="Times New Roman" w:cs="Times New Roman"/>
          <w:sz w:val="24"/>
          <w:szCs w:val="24"/>
        </w:rPr>
        <w:t xml:space="preserve"> same way Joker appears to be under the influence of drag</w:t>
      </w:r>
      <w:r>
        <w:rPr>
          <w:rFonts w:ascii="Times New Roman" w:hAnsi="Times New Roman" w:cs="Times New Roman"/>
          <w:sz w:val="24"/>
          <w:szCs w:val="24"/>
        </w:rPr>
        <w:t xml:space="preserve"> in the film </w:t>
      </w:r>
      <w:r w:rsidRPr="006A6DE4">
        <w:rPr>
          <w:rFonts w:ascii="Times New Roman" w:hAnsi="Times New Roman" w:cs="Times New Roman"/>
          <w:i/>
          <w:sz w:val="24"/>
          <w:szCs w:val="24"/>
        </w:rPr>
        <w:t>Joker,</w:t>
      </w:r>
      <w:r>
        <w:rPr>
          <w:rFonts w:ascii="Times New Roman" w:hAnsi="Times New Roman" w:cs="Times New Roman"/>
          <w:sz w:val="24"/>
          <w:szCs w:val="24"/>
        </w:rPr>
        <w:t xml:space="preserve"> drag queens in the film </w:t>
      </w:r>
      <w:r w:rsidRPr="006A6DE4">
        <w:rPr>
          <w:rFonts w:ascii="Times New Roman" w:hAnsi="Times New Roman" w:cs="Times New Roman"/>
          <w:i/>
          <w:sz w:val="24"/>
          <w:szCs w:val="24"/>
        </w:rPr>
        <w:t>Paris is Burning</w:t>
      </w:r>
      <w:r>
        <w:rPr>
          <w:rFonts w:ascii="Times New Roman" w:hAnsi="Times New Roman" w:cs="Times New Roman"/>
          <w:sz w:val="24"/>
          <w:szCs w:val="24"/>
        </w:rPr>
        <w:t xml:space="preserve"> also show the identities by exposing the ways femininity are put on. The way Joker dresses with clown clothes </w:t>
      </w:r>
      <w:r w:rsidR="006A6DE4">
        <w:rPr>
          <w:rFonts w:ascii="Times New Roman" w:hAnsi="Times New Roman" w:cs="Times New Roman"/>
          <w:sz w:val="24"/>
          <w:szCs w:val="24"/>
        </w:rPr>
        <w:t xml:space="preserve">shows how filmmakers use identities to expose the social issues in the society. Clown attire of Joker is a signifier of the personality that the society has made him the same way it has been used in film </w:t>
      </w:r>
      <w:r w:rsidR="006A6DE4" w:rsidRPr="006A6DE4">
        <w:rPr>
          <w:rFonts w:ascii="Times New Roman" w:hAnsi="Times New Roman" w:cs="Times New Roman"/>
          <w:i/>
          <w:sz w:val="24"/>
          <w:szCs w:val="24"/>
        </w:rPr>
        <w:t>Paris is Burning</w:t>
      </w:r>
      <w:r w:rsidR="006A6DE4">
        <w:rPr>
          <w:rFonts w:ascii="Times New Roman" w:hAnsi="Times New Roman" w:cs="Times New Roman"/>
          <w:sz w:val="24"/>
          <w:szCs w:val="24"/>
        </w:rPr>
        <w:t xml:space="preserve"> in the clothes of drag queens to depict the characters that they want the audience to see. </w:t>
      </w:r>
    </w:p>
    <w:p w:rsidR="00E7774C" w:rsidRDefault="00E7774C" w:rsidP="00E91405">
      <w:pPr>
        <w:spacing w:after="0" w:line="480" w:lineRule="auto"/>
        <w:ind w:firstLine="720"/>
        <w:rPr>
          <w:rFonts w:ascii="Times New Roman" w:hAnsi="Times New Roman" w:cs="Times New Roman"/>
          <w:sz w:val="24"/>
          <w:szCs w:val="24"/>
        </w:rPr>
      </w:pPr>
    </w:p>
    <w:p w:rsidR="006A6DE4" w:rsidRPr="00E91405" w:rsidRDefault="006A6DE4" w:rsidP="006A6DE4">
      <w:pPr>
        <w:spacing w:after="0" w:line="480" w:lineRule="auto"/>
        <w:rPr>
          <w:rFonts w:ascii="Times New Roman" w:hAnsi="Times New Roman" w:cs="Times New Roman"/>
          <w:sz w:val="24"/>
          <w:szCs w:val="24"/>
        </w:rPr>
      </w:pPr>
    </w:p>
    <w:p w:rsidR="00E91405" w:rsidRPr="00B33762" w:rsidRDefault="00E91405" w:rsidP="00B33762">
      <w:pPr>
        <w:spacing w:after="0" w:line="480" w:lineRule="auto"/>
        <w:jc w:val="center"/>
        <w:rPr>
          <w:rFonts w:ascii="Times New Roman" w:hAnsi="Times New Roman" w:cs="Times New Roman"/>
          <w:b/>
          <w:sz w:val="24"/>
          <w:szCs w:val="24"/>
        </w:rPr>
      </w:pPr>
      <w:r w:rsidRPr="00B33762">
        <w:rPr>
          <w:rFonts w:ascii="Times New Roman" w:hAnsi="Times New Roman" w:cs="Times New Roman"/>
          <w:b/>
          <w:sz w:val="24"/>
          <w:szCs w:val="24"/>
        </w:rPr>
        <w:lastRenderedPageBreak/>
        <w:t>Extra Credit</w:t>
      </w:r>
    </w:p>
    <w:p w:rsidR="00E91405" w:rsidRPr="00E91405" w:rsidRDefault="00E91405" w:rsidP="00E91405">
      <w:pPr>
        <w:spacing w:after="0" w:line="480" w:lineRule="auto"/>
        <w:ind w:firstLine="720"/>
        <w:rPr>
          <w:rFonts w:ascii="Times New Roman" w:hAnsi="Times New Roman" w:cs="Times New Roman"/>
          <w:sz w:val="24"/>
          <w:szCs w:val="24"/>
        </w:rPr>
      </w:pPr>
      <w:r w:rsidRPr="00E91405">
        <w:rPr>
          <w:rFonts w:ascii="Times New Roman" w:hAnsi="Times New Roman" w:cs="Times New Roman"/>
          <w:sz w:val="24"/>
          <w:szCs w:val="24"/>
        </w:rPr>
        <w:t>I have selected Katy Perry's image at the "Camp Met Costume Gala, 2019" for this assignment. This image shows Sontag's idea on Camp as a way to dethrone the serious. Sontag's essay shows that Camp is a playful technique and involves anti-serious concepts. It also involves a new and more relaxed perception of the serious. This is what Katy Perry's costume depicts. It dethrones the serious as Sontag explains, and instead, the costume focuses on the aesthetic purpose that it was intended to achieve.</w:t>
      </w:r>
    </w:p>
    <w:p w:rsidR="00E91405" w:rsidRPr="00E91405" w:rsidRDefault="00E91405" w:rsidP="00E91405">
      <w:pPr>
        <w:spacing w:after="0" w:line="480" w:lineRule="auto"/>
        <w:ind w:firstLine="720"/>
        <w:rPr>
          <w:rFonts w:ascii="Times New Roman" w:hAnsi="Times New Roman" w:cs="Times New Roman"/>
          <w:sz w:val="24"/>
          <w:szCs w:val="24"/>
        </w:rPr>
      </w:pPr>
    </w:p>
    <w:p w:rsidR="00E91405" w:rsidRPr="00E91405" w:rsidRDefault="00E91405" w:rsidP="00E91405">
      <w:pPr>
        <w:spacing w:after="0" w:line="480" w:lineRule="auto"/>
        <w:ind w:firstLine="720"/>
        <w:rPr>
          <w:rFonts w:ascii="Times New Roman" w:hAnsi="Times New Roman" w:cs="Times New Roman"/>
          <w:sz w:val="24"/>
          <w:szCs w:val="24"/>
        </w:rPr>
      </w:pPr>
    </w:p>
    <w:p w:rsidR="00E91405" w:rsidRDefault="00E91405" w:rsidP="00E91405">
      <w:pPr>
        <w:spacing w:after="0" w:line="480" w:lineRule="auto"/>
        <w:rPr>
          <w:rFonts w:ascii="Times New Roman" w:hAnsi="Times New Roman" w:cs="Times New Roman"/>
          <w:sz w:val="24"/>
          <w:szCs w:val="24"/>
        </w:rPr>
      </w:pPr>
    </w:p>
    <w:p w:rsidR="00E91405" w:rsidRDefault="00E91405"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6A6DE4" w:rsidRDefault="006A6DE4" w:rsidP="00E91405">
      <w:pPr>
        <w:spacing w:after="0" w:line="480" w:lineRule="auto"/>
        <w:rPr>
          <w:rFonts w:ascii="Times New Roman" w:hAnsi="Times New Roman" w:cs="Times New Roman"/>
          <w:sz w:val="24"/>
          <w:szCs w:val="24"/>
        </w:rPr>
      </w:pPr>
    </w:p>
    <w:p w:rsidR="00B33762" w:rsidRDefault="00B33762" w:rsidP="00E91405">
      <w:pPr>
        <w:spacing w:after="0" w:line="480" w:lineRule="auto"/>
        <w:rPr>
          <w:rFonts w:ascii="Times New Roman" w:hAnsi="Times New Roman" w:cs="Times New Roman"/>
          <w:sz w:val="24"/>
          <w:szCs w:val="24"/>
        </w:rPr>
      </w:pPr>
    </w:p>
    <w:p w:rsidR="00E91405" w:rsidRPr="00E91405" w:rsidRDefault="00E91405" w:rsidP="00B33762">
      <w:pPr>
        <w:spacing w:after="0" w:line="480" w:lineRule="auto"/>
        <w:jc w:val="center"/>
        <w:rPr>
          <w:rFonts w:ascii="Times New Roman" w:hAnsi="Times New Roman" w:cs="Times New Roman"/>
          <w:sz w:val="24"/>
          <w:szCs w:val="24"/>
        </w:rPr>
      </w:pPr>
      <w:r w:rsidRPr="00E91405">
        <w:rPr>
          <w:rFonts w:ascii="Times New Roman" w:hAnsi="Times New Roman" w:cs="Times New Roman"/>
          <w:sz w:val="24"/>
          <w:szCs w:val="24"/>
        </w:rPr>
        <w:lastRenderedPageBreak/>
        <w:t>Work Cited</w:t>
      </w:r>
    </w:p>
    <w:p w:rsidR="00E91405" w:rsidRPr="00B33762" w:rsidRDefault="00E91405" w:rsidP="00B33762">
      <w:pPr>
        <w:spacing w:after="0" w:line="480" w:lineRule="auto"/>
        <w:ind w:left="720" w:hanging="720"/>
        <w:rPr>
          <w:rFonts w:ascii="Times New Roman" w:hAnsi="Times New Roman" w:cs="Times New Roman"/>
          <w:sz w:val="24"/>
          <w:szCs w:val="24"/>
        </w:rPr>
      </w:pPr>
      <w:r w:rsidRPr="00B33762">
        <w:rPr>
          <w:rFonts w:ascii="Times New Roman" w:hAnsi="Times New Roman" w:cs="Times New Roman"/>
          <w:sz w:val="24"/>
          <w:szCs w:val="24"/>
          <w:shd w:val="clear" w:color="auto" w:fill="FFFFFF"/>
        </w:rPr>
        <w:t>Sontag, Susan. "Notes on Camp." </w:t>
      </w:r>
      <w:r w:rsidRPr="00B33762">
        <w:rPr>
          <w:rFonts w:ascii="Times New Roman" w:hAnsi="Times New Roman" w:cs="Times New Roman"/>
          <w:i/>
          <w:iCs/>
          <w:sz w:val="24"/>
          <w:szCs w:val="24"/>
          <w:shd w:val="clear" w:color="auto" w:fill="FFFFFF"/>
        </w:rPr>
        <w:t>Camp: Queer aesthetics and the performing subject: A reader</w:t>
      </w:r>
      <w:r w:rsidRPr="00B33762">
        <w:rPr>
          <w:rFonts w:ascii="Times New Roman" w:hAnsi="Times New Roman" w:cs="Times New Roman"/>
          <w:sz w:val="24"/>
          <w:szCs w:val="24"/>
          <w:shd w:val="clear" w:color="auto" w:fill="FFFFFF"/>
        </w:rPr>
        <w:t> (1964): 53-65.</w:t>
      </w:r>
    </w:p>
    <w:p w:rsidR="008C30E9" w:rsidRPr="00E91405" w:rsidRDefault="008C30E9" w:rsidP="00E91405">
      <w:pPr>
        <w:spacing w:after="0" w:line="480" w:lineRule="auto"/>
        <w:ind w:firstLine="720"/>
        <w:rPr>
          <w:rFonts w:ascii="Times New Roman" w:hAnsi="Times New Roman" w:cs="Times New Roman"/>
          <w:sz w:val="24"/>
          <w:szCs w:val="24"/>
        </w:rPr>
      </w:pPr>
    </w:p>
    <w:sectPr w:rsidR="008C30E9" w:rsidRPr="00E914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6C9" w:rsidRDefault="009966C9" w:rsidP="00E91405">
      <w:pPr>
        <w:spacing w:after="0" w:line="240" w:lineRule="auto"/>
      </w:pPr>
      <w:r>
        <w:separator/>
      </w:r>
    </w:p>
  </w:endnote>
  <w:endnote w:type="continuationSeparator" w:id="0">
    <w:p w:rsidR="009966C9" w:rsidRDefault="009966C9" w:rsidP="00E91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6C9" w:rsidRDefault="009966C9" w:rsidP="00E91405">
      <w:pPr>
        <w:spacing w:after="0" w:line="240" w:lineRule="auto"/>
      </w:pPr>
      <w:r>
        <w:separator/>
      </w:r>
    </w:p>
  </w:footnote>
  <w:footnote w:type="continuationSeparator" w:id="0">
    <w:p w:rsidR="009966C9" w:rsidRDefault="009966C9" w:rsidP="00E91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405" w:rsidRPr="00E91405" w:rsidRDefault="00E91405" w:rsidP="00E91405">
    <w:pPr>
      <w:pStyle w:val="Header"/>
      <w:jc w:val="right"/>
      <w:rPr>
        <w:rFonts w:ascii="Times New Roman" w:hAnsi="Times New Roman" w:cs="Times New Roman"/>
        <w:sz w:val="24"/>
        <w:szCs w:val="24"/>
      </w:rPr>
    </w:pPr>
    <w:r w:rsidRPr="00E91405">
      <w:rPr>
        <w:rFonts w:ascii="Times New Roman" w:hAnsi="Times New Roman" w:cs="Times New Roman"/>
        <w:sz w:val="24"/>
        <w:szCs w:val="24"/>
      </w:rPr>
      <w:t xml:space="preserve">Last Name </w:t>
    </w:r>
    <w:r w:rsidRPr="00E91405">
      <w:rPr>
        <w:rFonts w:ascii="Times New Roman" w:hAnsi="Times New Roman" w:cs="Times New Roman"/>
        <w:sz w:val="24"/>
        <w:szCs w:val="24"/>
      </w:rPr>
      <w:fldChar w:fldCharType="begin"/>
    </w:r>
    <w:r w:rsidRPr="00E91405">
      <w:rPr>
        <w:rFonts w:ascii="Times New Roman" w:hAnsi="Times New Roman" w:cs="Times New Roman"/>
        <w:sz w:val="24"/>
        <w:szCs w:val="24"/>
      </w:rPr>
      <w:instrText xml:space="preserve"> PAGE   \* MERGEFORMAT </w:instrText>
    </w:r>
    <w:r w:rsidRPr="00E91405">
      <w:rPr>
        <w:rFonts w:ascii="Times New Roman" w:hAnsi="Times New Roman" w:cs="Times New Roman"/>
        <w:sz w:val="24"/>
        <w:szCs w:val="24"/>
      </w:rPr>
      <w:fldChar w:fldCharType="separate"/>
    </w:r>
    <w:r w:rsidR="00326B47">
      <w:rPr>
        <w:rFonts w:ascii="Times New Roman" w:hAnsi="Times New Roman" w:cs="Times New Roman"/>
        <w:noProof/>
        <w:sz w:val="24"/>
        <w:szCs w:val="24"/>
      </w:rPr>
      <w:t>3</w:t>
    </w:r>
    <w:r w:rsidRPr="00E9140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E1"/>
    <w:rsid w:val="0000557D"/>
    <w:rsid w:val="000401C6"/>
    <w:rsid w:val="001A7D2A"/>
    <w:rsid w:val="00232073"/>
    <w:rsid w:val="00326B47"/>
    <w:rsid w:val="006A6DE4"/>
    <w:rsid w:val="006E1C85"/>
    <w:rsid w:val="007361D8"/>
    <w:rsid w:val="007E336B"/>
    <w:rsid w:val="008C30E9"/>
    <w:rsid w:val="009966C9"/>
    <w:rsid w:val="00B33762"/>
    <w:rsid w:val="00C869C1"/>
    <w:rsid w:val="00D16561"/>
    <w:rsid w:val="00E7774C"/>
    <w:rsid w:val="00E91405"/>
    <w:rsid w:val="00E96FE1"/>
    <w:rsid w:val="00ED5864"/>
    <w:rsid w:val="00FC5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73E715-DFCB-4CED-BC3F-E1B9352F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20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32073"/>
    <w:rPr>
      <w:i/>
      <w:iCs/>
    </w:rPr>
  </w:style>
  <w:style w:type="paragraph" w:styleId="Header">
    <w:name w:val="header"/>
    <w:basedOn w:val="Normal"/>
    <w:link w:val="HeaderChar"/>
    <w:uiPriority w:val="99"/>
    <w:unhideWhenUsed/>
    <w:rsid w:val="00E91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405"/>
  </w:style>
  <w:style w:type="paragraph" w:styleId="Footer">
    <w:name w:val="footer"/>
    <w:basedOn w:val="Normal"/>
    <w:link w:val="FooterChar"/>
    <w:uiPriority w:val="99"/>
    <w:unhideWhenUsed/>
    <w:rsid w:val="00E91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137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2020-04-28T17:34:00Z</dcterms:created>
  <dcterms:modified xsi:type="dcterms:W3CDTF">2020-04-28T17:34:00Z</dcterms:modified>
</cp:coreProperties>
</file>